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Letter of Agreement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 of 2)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BETWEEN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 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R </w:t>
      </w:r>
      <w:r w:rsidR="00C25B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 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L</w:t>
      </w:r>
      <w:r w:rsidR="00C25B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ALGOMA INC.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C25BCC">
        <w:rPr>
          <w:rFonts w:ascii="Arial" w:hAnsi="Arial" w:cs="Arial"/>
          <w:b/>
          <w:bCs/>
          <w:sz w:val="20"/>
          <w:szCs w:val="20"/>
        </w:rPr>
        <w:t>Hereinafter</w:t>
      </w:r>
      <w:r>
        <w:rPr>
          <w:rFonts w:ascii="Arial" w:hAnsi="Arial" w:cs="Arial"/>
          <w:b/>
          <w:bCs/>
          <w:sz w:val="20"/>
          <w:szCs w:val="20"/>
        </w:rPr>
        <w:t xml:space="preserve"> referred to as the Company)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UNITED STEELWORKERS LOCAL 2724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C25BCC">
        <w:rPr>
          <w:rFonts w:ascii="Arial" w:hAnsi="Arial" w:cs="Arial"/>
          <w:b/>
          <w:bCs/>
          <w:sz w:val="20"/>
          <w:szCs w:val="20"/>
        </w:rPr>
        <w:t>Hereinafter</w:t>
      </w:r>
      <w:r>
        <w:rPr>
          <w:rFonts w:ascii="Arial" w:hAnsi="Arial" w:cs="Arial"/>
          <w:b/>
          <w:bCs/>
          <w:sz w:val="20"/>
          <w:szCs w:val="20"/>
        </w:rPr>
        <w:t xml:space="preserve"> referred to a s the Union)</w:t>
      </w:r>
    </w:p>
    <w:p w:rsidR="00C25BCC" w:rsidRDefault="00C25BCC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03230" w:rsidRPr="00C25BCC" w:rsidRDefault="00403230" w:rsidP="004032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25BCC">
        <w:rPr>
          <w:rFonts w:ascii="Arial" w:hAnsi="Arial" w:cs="Arial"/>
          <w:b/>
          <w:bCs/>
          <w:sz w:val="20"/>
          <w:szCs w:val="20"/>
          <w:u w:val="single"/>
        </w:rPr>
        <w:t>Re: Compensating Days Off</w:t>
      </w:r>
    </w:p>
    <w:p w:rsidR="004E2A45" w:rsidRPr="00C25BCC" w:rsidRDefault="00403230" w:rsidP="0040323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25BCC">
        <w:rPr>
          <w:rFonts w:ascii="Arial" w:hAnsi="Arial" w:cs="Arial"/>
          <w:b/>
          <w:bCs/>
          <w:sz w:val="20"/>
          <w:szCs w:val="20"/>
          <w:u w:val="single"/>
        </w:rPr>
        <w:t xml:space="preserve">Employees Scheduled On </w:t>
      </w:r>
      <w:proofErr w:type="gramStart"/>
      <w:r w:rsidRPr="00C25BCC">
        <w:rPr>
          <w:rFonts w:ascii="Arial" w:hAnsi="Arial" w:cs="Arial"/>
          <w:b/>
          <w:bCs/>
          <w:sz w:val="20"/>
          <w:szCs w:val="20"/>
          <w:u w:val="single"/>
        </w:rPr>
        <w:t>A</w:t>
      </w:r>
      <w:proofErr w:type="gramEnd"/>
      <w:r w:rsidRPr="00C25BCC">
        <w:rPr>
          <w:rFonts w:ascii="Arial" w:hAnsi="Arial" w:cs="Arial"/>
          <w:b/>
          <w:bCs/>
          <w:sz w:val="20"/>
          <w:szCs w:val="20"/>
          <w:u w:val="single"/>
        </w:rPr>
        <w:t xml:space="preserve"> Continuous Operation</w:t>
      </w:r>
    </w:p>
    <w:p w:rsidR="00403230" w:rsidRDefault="00403230" w:rsidP="0040323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will normally be paid overtime rates for all eligible scheduled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overtime. In the case of the 21st turns or Statutory Holidays worked in a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continuous operation however, in lieu of the pay provisions of Articles 5.04.10,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6.04.10 and 6.04.20, hours scheduled in such circumstances must be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accumulated as Compensating Days or "C" days. Because of the nature of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rotating days off schedules, it is possible for employees on such schedules to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predetermine the extra shifts they will work on the 21st turn and on Statutory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Holidays.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5B85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>compensating day will be granted to employees in continuous operations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under the following circumstances: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An employee is scheduled to work the 21st turn </w:t>
      </w:r>
      <w:proofErr w:type="gramStart"/>
      <w:r>
        <w:rPr>
          <w:rFonts w:ascii="Arial" w:hAnsi="Arial" w:cs="Arial"/>
          <w:sz w:val="20"/>
          <w:szCs w:val="20"/>
        </w:rPr>
        <w:t>on a rotating days</w:t>
      </w:r>
      <w:proofErr w:type="gramEnd"/>
      <w:r>
        <w:rPr>
          <w:rFonts w:ascii="Arial" w:hAnsi="Arial" w:cs="Arial"/>
          <w:sz w:val="20"/>
          <w:szCs w:val="20"/>
        </w:rPr>
        <w:t xml:space="preserve"> off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schedule. Entitlement will be </w:t>
      </w:r>
      <w:r w:rsidRPr="000A5B85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>"C" day for each such shift worked.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An employee is scheduled to work on a regular Statutory Holiday </w:t>
      </w:r>
      <w:proofErr w:type="gramStart"/>
      <w:r>
        <w:rPr>
          <w:rFonts w:ascii="Arial" w:hAnsi="Arial" w:cs="Arial"/>
          <w:sz w:val="20"/>
          <w:szCs w:val="20"/>
        </w:rPr>
        <w:t>on a</w:t>
      </w:r>
      <w:r w:rsidR="00A275B9">
        <w:rPr>
          <w:rFonts w:ascii="Arial" w:hAnsi="Arial" w:cs="Arial"/>
          <w:sz w:val="20"/>
          <w:szCs w:val="20"/>
        </w:rPr>
        <w:t xml:space="preserve"> rotating days</w:t>
      </w:r>
      <w:proofErr w:type="gramEnd"/>
      <w:r w:rsidR="00A275B9">
        <w:rPr>
          <w:rFonts w:ascii="Arial" w:hAnsi="Arial" w:cs="Arial"/>
          <w:sz w:val="20"/>
          <w:szCs w:val="20"/>
        </w:rPr>
        <w:t xml:space="preserve"> off schedule. </w:t>
      </w:r>
      <w:r>
        <w:rPr>
          <w:rFonts w:ascii="Arial" w:hAnsi="Arial" w:cs="Arial"/>
          <w:sz w:val="20"/>
          <w:szCs w:val="20"/>
        </w:rPr>
        <w:t xml:space="preserve">Entitlement will be </w:t>
      </w:r>
      <w:r w:rsidRPr="000A5B85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"C" day for each such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Statutory Holiday worked.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An employee is scheduled to work on a "Down" Statutory Holiday </w:t>
      </w:r>
      <w:proofErr w:type="gramStart"/>
      <w:r>
        <w:rPr>
          <w:rFonts w:ascii="Arial" w:hAnsi="Arial" w:cs="Arial"/>
          <w:sz w:val="20"/>
          <w:szCs w:val="20"/>
        </w:rPr>
        <w:t>on a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rotating days</w:t>
      </w:r>
      <w:proofErr w:type="gramEnd"/>
      <w:r>
        <w:rPr>
          <w:rFonts w:ascii="Arial" w:hAnsi="Arial" w:cs="Arial"/>
          <w:sz w:val="20"/>
          <w:szCs w:val="20"/>
        </w:rPr>
        <w:t xml:space="preserve"> off schedule. Entitlement will be </w:t>
      </w:r>
      <w:r w:rsidRPr="000A5B85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"C" day for each such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"Down" Statutory Holiday worked plus 100% of his normal hourly rate.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shifts that qualify for "C" days will be audited by the Department Head on a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six month basis. Discrepancies in the shifts that were projected to be worked and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 actually worked will be adjusted for the following six months.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75B9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"C" days will be accumulated into full weeks and scheduled in advance in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conjunction with the regular vacation schedule to the limit possible with the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available employees on the job. These extra weeks will be known as "C" weeks.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 predetermined extra days n</w:t>
      </w:r>
      <w:r w:rsidR="00DF2D0E">
        <w:rPr>
          <w:rFonts w:ascii="Arial" w:hAnsi="Arial" w:cs="Arial"/>
          <w:sz w:val="20"/>
          <w:szCs w:val="20"/>
        </w:rPr>
        <w:t>ot scheduled as "C" weeks and al</w:t>
      </w:r>
      <w:r>
        <w:rPr>
          <w:rFonts w:ascii="Arial" w:hAnsi="Arial" w:cs="Arial"/>
          <w:sz w:val="20"/>
          <w:szCs w:val="20"/>
        </w:rPr>
        <w:t>l other periods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fall under the normal overtime payment provisions.</w:t>
      </w:r>
      <w:r w:rsidR="00A275B9">
        <w:rPr>
          <w:rFonts w:ascii="Arial" w:hAnsi="Arial" w:cs="Arial"/>
          <w:sz w:val="20"/>
          <w:szCs w:val="20"/>
        </w:rPr>
        <w:t xml:space="preserve"> 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A27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Constantia" w:hAnsi="Constantia" w:cs="Constantia"/>
          <w:i/>
          <w:iCs/>
          <w:sz w:val="20"/>
          <w:szCs w:val="20"/>
        </w:rPr>
        <w:t>"</w:t>
      </w:r>
      <w:r w:rsidRPr="00DF2D0E">
        <w:rPr>
          <w:rFonts w:ascii="Constantia" w:hAnsi="Constantia" w:cs="Constantia"/>
          <w:iCs/>
          <w:sz w:val="20"/>
          <w:szCs w:val="20"/>
        </w:rPr>
        <w:t>C</w:t>
      </w:r>
      <w:r>
        <w:rPr>
          <w:rFonts w:ascii="Constantia" w:hAnsi="Constantia" w:cs="Constantia"/>
          <w:i/>
          <w:iCs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weeks will be scheduled in the following order of priority until a</w:t>
      </w:r>
      <w:r w:rsidR="00DF2D0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 weeks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available without the use of replacement foremen (or equivalent) are filled:</w:t>
      </w:r>
    </w:p>
    <w:p w:rsidR="00A275B9" w:rsidRDefault="00A275B9" w:rsidP="00A27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Regular vacation weeks,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"C" weeks,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Vacation bonus days.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"C" weeks must be identified as "VC" days on the vacation schedule and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those weeks, as well as Vacation Bonus days, are subject to cancellation on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short notice by the Department Head.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authorized overtime of at least 1 consecutive hour in duration which cannot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predetermined and is worked by the employee may be taken as "C" days in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lieu of ove</w:t>
      </w:r>
      <w:r w:rsidR="00A275B9">
        <w:rPr>
          <w:rFonts w:ascii="Arial" w:hAnsi="Arial" w:cs="Arial"/>
          <w:sz w:val="20"/>
          <w:szCs w:val="20"/>
        </w:rPr>
        <w:t xml:space="preserve">rtime pay. The time off will be </w:t>
      </w:r>
      <w:r>
        <w:rPr>
          <w:rFonts w:ascii="Arial" w:hAnsi="Arial" w:cs="Arial"/>
          <w:sz w:val="20"/>
          <w:szCs w:val="20"/>
        </w:rPr>
        <w:t xml:space="preserve">equivalent to </w:t>
      </w:r>
      <w:r w:rsidRPr="000A5B85">
        <w:rPr>
          <w:rFonts w:ascii="Arial" w:hAnsi="Arial" w:cs="Arial"/>
          <w:sz w:val="20"/>
          <w:szCs w:val="20"/>
        </w:rPr>
        <w:t>the time</w:t>
      </w:r>
      <w:r>
        <w:rPr>
          <w:rFonts w:ascii="Arial" w:hAnsi="Arial" w:cs="Arial"/>
          <w:sz w:val="20"/>
          <w:szCs w:val="20"/>
        </w:rPr>
        <w:t xml:space="preserve"> that was worked in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qualifying for the overtime pay. Scheduling of such "C" days </w:t>
      </w:r>
      <w:r>
        <w:rPr>
          <w:rFonts w:ascii="Arial" w:hAnsi="Arial" w:cs="Arial"/>
          <w:sz w:val="20"/>
          <w:szCs w:val="20"/>
        </w:rPr>
        <w:lastRenderedPageBreak/>
        <w:t>shall be by mutual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agreement of the employee and the Department Head. If operating conditions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prohibit an employee from being scheduled for "C" days in this category within 6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months of the "C" day being earned, the Department Head may process the time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earned for payment.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Employees Working In Other Than a Continuous Operation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employee who is not involved in a continuous operation on a rotating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days off schedule and who is entitled to overtime pay in accordance with Articles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5.04.10, 5.06.10, 6.04.10 or 6.04.20 may elect to take time off in the form of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Compensating Days or "C" days in lieu of the overtime pay in respect of time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worked of at least 1 consecutive hour duration. The time off will be equivalent to</w:t>
      </w:r>
      <w:r w:rsidR="00A275B9">
        <w:rPr>
          <w:rFonts w:ascii="Arial" w:hAnsi="Arial" w:cs="Arial"/>
          <w:sz w:val="20"/>
          <w:szCs w:val="20"/>
        </w:rPr>
        <w:t xml:space="preserve"> </w:t>
      </w:r>
      <w:r w:rsidRPr="000A5B8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time that was worked in qualifying for the overtime pay except for work on a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"Down" Statutory Holiday in which case the employee will be paid 100% of his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normal hourly rate in addition to the time off. Scheduling of such "C" days shall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by mutual agreement of the employee and the Department Head. If operating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conditions prohibit an employee from being scheduled for a "C" day within 6</w:t>
      </w:r>
      <w:r w:rsidR="00A275B9">
        <w:rPr>
          <w:rFonts w:ascii="Arial" w:hAnsi="Arial" w:cs="Arial"/>
          <w:sz w:val="20"/>
          <w:szCs w:val="20"/>
        </w:rPr>
        <w:t xml:space="preserve"> months of it being earned, the </w:t>
      </w:r>
      <w:r>
        <w:rPr>
          <w:rFonts w:ascii="Arial" w:hAnsi="Arial" w:cs="Arial"/>
          <w:sz w:val="20"/>
          <w:szCs w:val="20"/>
        </w:rPr>
        <w:t>Department Head may process the time earned</w:t>
      </w:r>
      <w:r w:rsidR="00A27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payment.</w:t>
      </w:r>
    </w:p>
    <w:p w:rsidR="00A275B9" w:rsidRDefault="00A275B9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at any time during the six month period mentioned in the last two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provisions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above for the scheduling of " C " days, the employee may</w:t>
      </w:r>
    </w:p>
    <w:p w:rsidR="00403230" w:rsidRDefault="00403230" w:rsidP="00403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reverse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his decision and opt to receive overtime pay in lieu of " C " days not</w:t>
      </w:r>
    </w:p>
    <w:p w:rsidR="00403230" w:rsidRDefault="00403230" w:rsidP="00403230">
      <w:p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yet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taken. This shall not apply to "VC" days.</w:t>
      </w:r>
      <w:bookmarkStart w:id="0" w:name="_GoBack"/>
      <w:bookmarkEnd w:id="0"/>
    </w:p>
    <w:sectPr w:rsidR="0040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FE" w:rsidRDefault="00F90AFE" w:rsidP="000A5B85">
      <w:pPr>
        <w:spacing w:after="0" w:line="240" w:lineRule="auto"/>
      </w:pPr>
      <w:r>
        <w:separator/>
      </w:r>
    </w:p>
  </w:endnote>
  <w:endnote w:type="continuationSeparator" w:id="0">
    <w:p w:rsidR="00F90AFE" w:rsidRDefault="00F90AFE" w:rsidP="000A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5" w:rsidRDefault="000A5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5" w:rsidRDefault="000A5B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5" w:rsidRDefault="000A5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FE" w:rsidRDefault="00F90AFE" w:rsidP="000A5B85">
      <w:pPr>
        <w:spacing w:after="0" w:line="240" w:lineRule="auto"/>
      </w:pPr>
      <w:r>
        <w:separator/>
      </w:r>
    </w:p>
  </w:footnote>
  <w:footnote w:type="continuationSeparator" w:id="0">
    <w:p w:rsidR="00F90AFE" w:rsidRDefault="00F90AFE" w:rsidP="000A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5" w:rsidRDefault="000A5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3990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 office use on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5" w:rsidRDefault="000A5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3991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 office use on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5" w:rsidRDefault="000A5B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903989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2724  office us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30"/>
    <w:rsid w:val="000A5B85"/>
    <w:rsid w:val="00403230"/>
    <w:rsid w:val="004E2A45"/>
    <w:rsid w:val="00A275B9"/>
    <w:rsid w:val="00C25BCC"/>
    <w:rsid w:val="00DF2D0E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85"/>
  </w:style>
  <w:style w:type="paragraph" w:styleId="Footer">
    <w:name w:val="footer"/>
    <w:basedOn w:val="Normal"/>
    <w:link w:val="Foot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85"/>
  </w:style>
  <w:style w:type="paragraph" w:styleId="Footer">
    <w:name w:val="footer"/>
    <w:basedOn w:val="Normal"/>
    <w:link w:val="Foot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Bernatchez</dc:creator>
  <cp:lastModifiedBy>Steve Bernatchez</cp:lastModifiedBy>
  <cp:revision>3</cp:revision>
  <dcterms:created xsi:type="dcterms:W3CDTF">2014-06-11T16:54:00Z</dcterms:created>
  <dcterms:modified xsi:type="dcterms:W3CDTF">2015-01-06T16:56:00Z</dcterms:modified>
</cp:coreProperties>
</file>